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FB3" w:rsidRDefault="00484D6C" w:rsidP="000C4FB3">
      <w:pPr>
        <w:jc w:val="center"/>
        <w:rPr>
          <w:sz w:val="24"/>
          <w:szCs w:val="24"/>
        </w:rPr>
      </w:pPr>
      <w:r>
        <w:rPr>
          <w:sz w:val="24"/>
          <w:szCs w:val="24"/>
        </w:rPr>
        <w:t xml:space="preserve"> </w:t>
      </w:r>
    </w:p>
    <w:p w:rsidR="000C4FB3" w:rsidRDefault="000C4FB3" w:rsidP="000C4FB3">
      <w:pPr>
        <w:jc w:val="cente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0C4FB3" w:rsidRDefault="000C4FB3" w:rsidP="000C4FB3">
      <w:pPr>
        <w:jc w:val="center"/>
        <w:rPr>
          <w:sz w:val="24"/>
          <w:szCs w:val="24"/>
        </w:rPr>
      </w:pPr>
      <w:r>
        <w:rPr>
          <w:sz w:val="24"/>
          <w:szCs w:val="24"/>
        </w:rPr>
        <w:t>Псковская область</w:t>
      </w:r>
    </w:p>
    <w:p w:rsidR="000C4FB3" w:rsidRDefault="000C4FB3" w:rsidP="000C4FB3">
      <w:pPr>
        <w:jc w:val="center"/>
        <w:rPr>
          <w:b/>
          <w:sz w:val="24"/>
          <w:szCs w:val="24"/>
        </w:rPr>
      </w:pPr>
      <w:r>
        <w:rPr>
          <w:sz w:val="24"/>
          <w:szCs w:val="24"/>
        </w:rPr>
        <w:t>Островский район</w:t>
      </w:r>
    </w:p>
    <w:p w:rsidR="000C4FB3" w:rsidRDefault="000C4FB3" w:rsidP="000C4FB3">
      <w:pPr>
        <w:jc w:val="center"/>
        <w:rPr>
          <w:b/>
          <w:sz w:val="24"/>
          <w:szCs w:val="24"/>
        </w:rPr>
      </w:pPr>
    </w:p>
    <w:p w:rsidR="000C4FB3" w:rsidRDefault="000C4FB3" w:rsidP="000C4FB3">
      <w:pPr>
        <w:pStyle w:val="1"/>
        <w:rPr>
          <w:szCs w:val="32"/>
        </w:rPr>
      </w:pPr>
      <w:r>
        <w:rPr>
          <w:b/>
          <w:szCs w:val="32"/>
        </w:rPr>
        <w:t>Собрание депутатов городского поселения “Остров”</w:t>
      </w:r>
    </w:p>
    <w:p w:rsidR="000C4FB3" w:rsidRDefault="000C4FB3" w:rsidP="000C4FB3">
      <w:pPr>
        <w:jc w:val="center"/>
        <w:rPr>
          <w:sz w:val="32"/>
          <w:szCs w:val="32"/>
        </w:rPr>
      </w:pPr>
    </w:p>
    <w:p w:rsidR="000C4FB3" w:rsidRDefault="000C4FB3" w:rsidP="000C4FB3">
      <w:pPr>
        <w:pStyle w:val="3"/>
        <w:rPr>
          <w:szCs w:val="28"/>
        </w:rPr>
      </w:pPr>
      <w:proofErr w:type="gramStart"/>
      <w:r>
        <w:rPr>
          <w:sz w:val="32"/>
          <w:szCs w:val="32"/>
        </w:rPr>
        <w:t>Р</w:t>
      </w:r>
      <w:proofErr w:type="gramEnd"/>
      <w:r>
        <w:rPr>
          <w:sz w:val="32"/>
          <w:szCs w:val="32"/>
        </w:rPr>
        <w:t xml:space="preserve"> Е Ш Е Н И Е</w:t>
      </w:r>
    </w:p>
    <w:p w:rsidR="000C4FB3" w:rsidRDefault="000C4FB3" w:rsidP="000C4FB3">
      <w:pPr>
        <w:jc w:val="both"/>
        <w:rPr>
          <w:sz w:val="28"/>
          <w:szCs w:val="28"/>
        </w:rPr>
      </w:pPr>
    </w:p>
    <w:p w:rsidR="000C4FB3" w:rsidRDefault="000C4FB3" w:rsidP="000C4FB3">
      <w:pPr>
        <w:jc w:val="both"/>
      </w:pPr>
    </w:p>
    <w:p w:rsidR="000C4FB3" w:rsidRDefault="000C4FB3" w:rsidP="000C4FB3">
      <w:pPr>
        <w:jc w:val="both"/>
        <w:rPr>
          <w:sz w:val="24"/>
          <w:szCs w:val="24"/>
        </w:rPr>
      </w:pPr>
      <w:r>
        <w:rPr>
          <w:sz w:val="24"/>
          <w:szCs w:val="24"/>
        </w:rPr>
        <w:t xml:space="preserve">от </w:t>
      </w:r>
      <w:r w:rsidR="00657DFB">
        <w:rPr>
          <w:sz w:val="24"/>
          <w:szCs w:val="24"/>
        </w:rPr>
        <w:t>17.07.2023г.</w:t>
      </w:r>
      <w:r>
        <w:rPr>
          <w:sz w:val="24"/>
          <w:szCs w:val="24"/>
        </w:rPr>
        <w:t xml:space="preserve">  № </w:t>
      </w:r>
      <w:r w:rsidR="00657DFB">
        <w:rPr>
          <w:sz w:val="24"/>
          <w:szCs w:val="24"/>
        </w:rPr>
        <w:t>118</w:t>
      </w:r>
    </w:p>
    <w:p w:rsidR="000C4FB3" w:rsidRDefault="000C4FB3" w:rsidP="000C4FB3">
      <w:pPr>
        <w:jc w:val="both"/>
        <w:rPr>
          <w:sz w:val="24"/>
          <w:szCs w:val="24"/>
        </w:rPr>
      </w:pPr>
      <w:r>
        <w:rPr>
          <w:sz w:val="24"/>
          <w:szCs w:val="24"/>
        </w:rPr>
        <w:t xml:space="preserve">        г. Остров</w:t>
      </w:r>
    </w:p>
    <w:p w:rsidR="000C4FB3" w:rsidRDefault="000C4FB3" w:rsidP="000C4FB3">
      <w:pPr>
        <w:jc w:val="both"/>
        <w:rPr>
          <w:sz w:val="24"/>
          <w:szCs w:val="24"/>
        </w:rPr>
      </w:pPr>
    </w:p>
    <w:p w:rsidR="000C4FB3" w:rsidRDefault="000C4FB3" w:rsidP="000C4FB3">
      <w:pPr>
        <w:jc w:val="both"/>
        <w:rPr>
          <w:sz w:val="24"/>
          <w:szCs w:val="24"/>
        </w:rPr>
      </w:pPr>
      <w:r>
        <w:rPr>
          <w:sz w:val="24"/>
          <w:szCs w:val="24"/>
        </w:rPr>
        <w:t xml:space="preserve">принято на </w:t>
      </w:r>
      <w:r w:rsidR="00657DFB">
        <w:rPr>
          <w:sz w:val="24"/>
          <w:szCs w:val="24"/>
        </w:rPr>
        <w:t>25-ой</w:t>
      </w:r>
      <w:r>
        <w:rPr>
          <w:sz w:val="24"/>
          <w:szCs w:val="24"/>
        </w:rPr>
        <w:t xml:space="preserve"> сессии Собрания </w:t>
      </w:r>
    </w:p>
    <w:p w:rsidR="000C4FB3" w:rsidRDefault="000C4FB3" w:rsidP="000C4FB3">
      <w:pPr>
        <w:jc w:val="both"/>
        <w:rPr>
          <w:sz w:val="24"/>
          <w:szCs w:val="24"/>
        </w:rPr>
      </w:pPr>
      <w:r>
        <w:rPr>
          <w:sz w:val="24"/>
          <w:szCs w:val="24"/>
        </w:rPr>
        <w:t>депутатов городского поселения “Остров”</w:t>
      </w:r>
      <w:r>
        <w:rPr>
          <w:sz w:val="24"/>
          <w:szCs w:val="24"/>
        </w:rPr>
        <w:tab/>
      </w:r>
    </w:p>
    <w:p w:rsidR="000C4FB3" w:rsidRDefault="000C4FB3" w:rsidP="000C4FB3">
      <w:pPr>
        <w:tabs>
          <w:tab w:val="left" w:pos="5085"/>
        </w:tabs>
        <w:jc w:val="both"/>
        <w:rPr>
          <w:sz w:val="24"/>
          <w:szCs w:val="24"/>
        </w:rPr>
      </w:pPr>
      <w:r>
        <w:rPr>
          <w:sz w:val="24"/>
          <w:szCs w:val="24"/>
        </w:rPr>
        <w:t>четвертого созыва</w:t>
      </w:r>
    </w:p>
    <w:p w:rsidR="000C4FB3" w:rsidRDefault="000C4FB3" w:rsidP="000C4FB3">
      <w:pPr>
        <w:jc w:val="both"/>
        <w:rPr>
          <w:sz w:val="24"/>
          <w:szCs w:val="24"/>
        </w:rPr>
      </w:pPr>
    </w:p>
    <w:p w:rsidR="000C4FB3" w:rsidRDefault="000C4FB3" w:rsidP="000C4FB3">
      <w:pPr>
        <w:jc w:val="both"/>
        <w:rPr>
          <w:sz w:val="24"/>
          <w:szCs w:val="24"/>
        </w:rPr>
      </w:pPr>
    </w:p>
    <w:p w:rsidR="000C4FB3" w:rsidRDefault="000C4FB3" w:rsidP="000C4FB3">
      <w:pPr>
        <w:rPr>
          <w:sz w:val="24"/>
          <w:szCs w:val="24"/>
        </w:rPr>
      </w:pPr>
      <w:r>
        <w:rPr>
          <w:sz w:val="24"/>
          <w:szCs w:val="24"/>
        </w:rPr>
        <w:t xml:space="preserve">Об утверждении Положения об организации </w:t>
      </w:r>
    </w:p>
    <w:p w:rsidR="000C4FB3" w:rsidRDefault="000C4FB3" w:rsidP="000C4FB3">
      <w:pPr>
        <w:rPr>
          <w:sz w:val="24"/>
          <w:szCs w:val="24"/>
        </w:rPr>
      </w:pPr>
      <w:r>
        <w:rPr>
          <w:sz w:val="24"/>
          <w:szCs w:val="24"/>
        </w:rPr>
        <w:t xml:space="preserve">деятельности органов местного самоуправления </w:t>
      </w:r>
    </w:p>
    <w:p w:rsidR="000C4FB3" w:rsidRDefault="000C4FB3" w:rsidP="000C4FB3">
      <w:pPr>
        <w:rPr>
          <w:sz w:val="24"/>
          <w:szCs w:val="24"/>
        </w:rPr>
      </w:pPr>
      <w:r>
        <w:rPr>
          <w:sz w:val="24"/>
          <w:szCs w:val="24"/>
        </w:rPr>
        <w:t>муниципального образования «Остров»</w:t>
      </w:r>
      <w:r w:rsidR="00496182">
        <w:rPr>
          <w:sz w:val="24"/>
          <w:szCs w:val="24"/>
        </w:rPr>
        <w:t xml:space="preserve"> </w:t>
      </w:r>
      <w:r>
        <w:rPr>
          <w:sz w:val="24"/>
          <w:szCs w:val="24"/>
        </w:rPr>
        <w:t xml:space="preserve">по выявлению  </w:t>
      </w:r>
    </w:p>
    <w:p w:rsidR="000C4FB3" w:rsidRDefault="000C4FB3" w:rsidP="000C4FB3">
      <w:pPr>
        <w:rPr>
          <w:sz w:val="24"/>
          <w:szCs w:val="24"/>
        </w:rPr>
      </w:pPr>
      <w:r>
        <w:rPr>
          <w:sz w:val="24"/>
          <w:szCs w:val="24"/>
        </w:rPr>
        <w:t xml:space="preserve">бесхозяйных недвижимых вещей и принятию их </w:t>
      </w:r>
      <w:proofErr w:type="gramStart"/>
      <w:r>
        <w:rPr>
          <w:sz w:val="24"/>
          <w:szCs w:val="24"/>
        </w:rPr>
        <w:t>в</w:t>
      </w:r>
      <w:proofErr w:type="gramEnd"/>
      <w:r>
        <w:rPr>
          <w:sz w:val="24"/>
          <w:szCs w:val="24"/>
        </w:rPr>
        <w:t xml:space="preserve"> </w:t>
      </w:r>
    </w:p>
    <w:p w:rsidR="000C4FB3" w:rsidRDefault="000C4FB3" w:rsidP="000C4FB3">
      <w:pPr>
        <w:rPr>
          <w:sz w:val="24"/>
          <w:szCs w:val="24"/>
        </w:rPr>
      </w:pPr>
      <w:r>
        <w:rPr>
          <w:sz w:val="24"/>
          <w:szCs w:val="24"/>
        </w:rPr>
        <w:t xml:space="preserve">муниципальную собственность </w:t>
      </w:r>
      <w:proofErr w:type="gramStart"/>
      <w:r>
        <w:rPr>
          <w:sz w:val="24"/>
          <w:szCs w:val="24"/>
        </w:rPr>
        <w:t>муниципального</w:t>
      </w:r>
      <w:proofErr w:type="gramEnd"/>
      <w:r>
        <w:rPr>
          <w:sz w:val="24"/>
          <w:szCs w:val="24"/>
        </w:rPr>
        <w:t xml:space="preserve"> </w:t>
      </w:r>
    </w:p>
    <w:p w:rsidR="000C4FB3" w:rsidRDefault="000C4FB3" w:rsidP="000C4FB3">
      <w:pPr>
        <w:rPr>
          <w:sz w:val="24"/>
          <w:szCs w:val="24"/>
        </w:rPr>
      </w:pPr>
      <w:r>
        <w:rPr>
          <w:sz w:val="24"/>
          <w:szCs w:val="24"/>
        </w:rPr>
        <w:t>образования «Остров»</w:t>
      </w:r>
    </w:p>
    <w:p w:rsidR="000570FF" w:rsidRDefault="004A2EA9"/>
    <w:p w:rsidR="000C4FB3" w:rsidRDefault="000C4FB3"/>
    <w:p w:rsidR="000C4FB3" w:rsidRDefault="000C4FB3" w:rsidP="00C13ECF">
      <w:pPr>
        <w:jc w:val="both"/>
        <w:rPr>
          <w:sz w:val="28"/>
          <w:szCs w:val="28"/>
        </w:rPr>
      </w:pPr>
      <w:r>
        <w:tab/>
      </w:r>
      <w:r w:rsidRPr="000C4FB3">
        <w:rPr>
          <w:sz w:val="28"/>
          <w:szCs w:val="28"/>
        </w:rPr>
        <w:t xml:space="preserve">В соответствии </w:t>
      </w:r>
      <w:r>
        <w:rPr>
          <w:sz w:val="28"/>
          <w:szCs w:val="28"/>
        </w:rPr>
        <w:t xml:space="preserve"> со ст.225 Гражданского кодекса Российской Федерации, п.3 ч.1ст.14, п.5 ч.10 ст.35 Федерального закона от 06.10.2003 № 131-ФЗ «</w:t>
      </w:r>
      <w:r w:rsidR="00C13ECF">
        <w:rPr>
          <w:sz w:val="28"/>
          <w:szCs w:val="28"/>
        </w:rPr>
        <w:t>Об общих принципах организации местного  самоуправления в Российской Федерации», руководствуясь ст.4, 23 Устава муниципального образования «Остров», Собрание депутатов городского поселения «Остров»</w:t>
      </w:r>
    </w:p>
    <w:p w:rsidR="00C13ECF" w:rsidRDefault="00C13ECF" w:rsidP="00C13ECF">
      <w:pPr>
        <w:jc w:val="both"/>
        <w:rPr>
          <w:sz w:val="28"/>
          <w:szCs w:val="28"/>
        </w:rPr>
      </w:pPr>
    </w:p>
    <w:p w:rsidR="00C13ECF" w:rsidRDefault="00C13ECF" w:rsidP="00496182">
      <w:pPr>
        <w:jc w:val="center"/>
        <w:rPr>
          <w:b/>
          <w:sz w:val="32"/>
          <w:szCs w:val="32"/>
        </w:rPr>
      </w:pPr>
      <w:r w:rsidRPr="00496182">
        <w:rPr>
          <w:b/>
          <w:sz w:val="32"/>
          <w:szCs w:val="32"/>
        </w:rPr>
        <w:t>РЕШИЛО:</w:t>
      </w:r>
    </w:p>
    <w:p w:rsidR="00496182" w:rsidRPr="00496182" w:rsidRDefault="00496182" w:rsidP="00496182">
      <w:pPr>
        <w:jc w:val="center"/>
        <w:rPr>
          <w:b/>
          <w:sz w:val="32"/>
          <w:szCs w:val="32"/>
        </w:rPr>
      </w:pPr>
    </w:p>
    <w:p w:rsidR="00CC03F8" w:rsidRDefault="00CC03F8" w:rsidP="00CC03F8">
      <w:pPr>
        <w:ind w:firstLine="708"/>
        <w:jc w:val="both"/>
        <w:rPr>
          <w:sz w:val="28"/>
          <w:szCs w:val="28"/>
        </w:rPr>
      </w:pPr>
      <w:r>
        <w:rPr>
          <w:sz w:val="28"/>
          <w:szCs w:val="28"/>
        </w:rPr>
        <w:t>1.</w:t>
      </w:r>
      <w:r w:rsidR="00C13ECF" w:rsidRPr="00CC03F8">
        <w:rPr>
          <w:sz w:val="28"/>
          <w:szCs w:val="28"/>
        </w:rPr>
        <w:t>Утвердить прилагаемое Положение</w:t>
      </w:r>
      <w:r w:rsidR="002C640B" w:rsidRPr="00CC03F8">
        <w:rPr>
          <w:sz w:val="28"/>
          <w:szCs w:val="28"/>
        </w:rPr>
        <w:t xml:space="preserve"> об организации деятельности </w:t>
      </w:r>
      <w:r>
        <w:rPr>
          <w:sz w:val="28"/>
          <w:szCs w:val="28"/>
        </w:rPr>
        <w:t>органов</w:t>
      </w:r>
      <w:r w:rsidR="00A74F9F">
        <w:rPr>
          <w:sz w:val="28"/>
          <w:szCs w:val="28"/>
        </w:rPr>
        <w:t xml:space="preserve"> местного </w:t>
      </w:r>
      <w:r>
        <w:rPr>
          <w:sz w:val="28"/>
          <w:szCs w:val="28"/>
        </w:rPr>
        <w:t xml:space="preserve"> </w:t>
      </w:r>
      <w:r w:rsidR="00A74F9F">
        <w:rPr>
          <w:sz w:val="28"/>
          <w:szCs w:val="28"/>
        </w:rPr>
        <w:t>самоуправления муниципального образования «Остров» по выявлению бесхозяйных недвижимых вещей и принятию их в  муниципальную собственность муниципального образования «Остров».</w:t>
      </w:r>
    </w:p>
    <w:p w:rsidR="00A74F9F" w:rsidRDefault="00A74F9F" w:rsidP="00CC03F8">
      <w:pPr>
        <w:ind w:firstLine="708"/>
        <w:jc w:val="both"/>
        <w:rPr>
          <w:sz w:val="28"/>
          <w:szCs w:val="28"/>
        </w:rPr>
      </w:pPr>
      <w:r>
        <w:rPr>
          <w:sz w:val="28"/>
          <w:szCs w:val="28"/>
        </w:rPr>
        <w:t>2. Настоящее решение вступает в силу со дня его официального опубликования.</w:t>
      </w:r>
    </w:p>
    <w:p w:rsidR="004A2EA9" w:rsidRPr="004A2EA9" w:rsidRDefault="004A2EA9" w:rsidP="004A2EA9">
      <w:pPr>
        <w:ind w:firstLine="708"/>
        <w:jc w:val="both"/>
        <w:rPr>
          <w:sz w:val="28"/>
          <w:szCs w:val="28"/>
        </w:rPr>
      </w:pPr>
      <w:r>
        <w:rPr>
          <w:sz w:val="28"/>
          <w:szCs w:val="28"/>
        </w:rPr>
        <w:t xml:space="preserve">3. Опубликовать настоящее решение в газете «Островские вести» и разместить на </w:t>
      </w:r>
      <w:r>
        <w:rPr>
          <w:sz w:val="24"/>
          <w:szCs w:val="24"/>
        </w:rPr>
        <w:t xml:space="preserve"> </w:t>
      </w:r>
      <w:r w:rsidRPr="004A2EA9">
        <w:rPr>
          <w:sz w:val="28"/>
          <w:szCs w:val="28"/>
        </w:rPr>
        <w:t xml:space="preserve">официальном сайте городского поселения «Остров» в сети Интернет — </w:t>
      </w:r>
      <w:hyperlink r:id="rId5" w:history="1">
        <w:r w:rsidRPr="004A2EA9">
          <w:rPr>
            <w:rStyle w:val="a6"/>
            <w:sz w:val="28"/>
            <w:szCs w:val="28"/>
          </w:rPr>
          <w:t>http://www.ostrovadm.ru</w:t>
        </w:r>
      </w:hyperlink>
      <w:r w:rsidRPr="004A2EA9">
        <w:rPr>
          <w:sz w:val="28"/>
          <w:szCs w:val="28"/>
        </w:rPr>
        <w:t>.</w:t>
      </w:r>
    </w:p>
    <w:p w:rsidR="00A74F9F" w:rsidRDefault="00A74F9F" w:rsidP="00CC03F8">
      <w:pPr>
        <w:ind w:firstLine="708"/>
        <w:jc w:val="both"/>
        <w:rPr>
          <w:sz w:val="28"/>
          <w:szCs w:val="28"/>
        </w:rPr>
      </w:pPr>
    </w:p>
    <w:p w:rsidR="00A74F9F" w:rsidRDefault="00A74F9F" w:rsidP="00CC03F8">
      <w:pPr>
        <w:ind w:firstLine="708"/>
        <w:jc w:val="both"/>
        <w:rPr>
          <w:sz w:val="28"/>
          <w:szCs w:val="28"/>
        </w:rPr>
      </w:pPr>
    </w:p>
    <w:p w:rsidR="00496182" w:rsidRDefault="00496182" w:rsidP="00A74F9F">
      <w:pPr>
        <w:jc w:val="both"/>
        <w:rPr>
          <w:sz w:val="28"/>
          <w:szCs w:val="28"/>
        </w:rPr>
      </w:pPr>
    </w:p>
    <w:p w:rsidR="00496182" w:rsidRDefault="00496182" w:rsidP="00A74F9F">
      <w:pPr>
        <w:jc w:val="both"/>
        <w:rPr>
          <w:sz w:val="28"/>
          <w:szCs w:val="28"/>
        </w:rPr>
      </w:pPr>
    </w:p>
    <w:p w:rsidR="00D16FD4" w:rsidRDefault="00A74F9F" w:rsidP="00A74F9F">
      <w:pPr>
        <w:jc w:val="both"/>
        <w:rPr>
          <w:sz w:val="28"/>
          <w:szCs w:val="28"/>
        </w:rPr>
      </w:pPr>
      <w:r>
        <w:rPr>
          <w:sz w:val="28"/>
          <w:szCs w:val="28"/>
        </w:rPr>
        <w:t>Глава городского поселения «Остров»</w:t>
      </w:r>
      <w:r>
        <w:rPr>
          <w:sz w:val="28"/>
          <w:szCs w:val="28"/>
        </w:rPr>
        <w:tab/>
      </w:r>
      <w:r>
        <w:rPr>
          <w:sz w:val="28"/>
          <w:szCs w:val="28"/>
        </w:rPr>
        <w:tab/>
      </w:r>
      <w:r>
        <w:rPr>
          <w:sz w:val="28"/>
          <w:szCs w:val="28"/>
        </w:rPr>
        <w:tab/>
      </w:r>
      <w:r>
        <w:rPr>
          <w:sz w:val="28"/>
          <w:szCs w:val="28"/>
        </w:rPr>
        <w:tab/>
        <w:t xml:space="preserve">    Н.А.Григорьев</w:t>
      </w:r>
    </w:p>
    <w:p w:rsidR="00D16FD4" w:rsidRDefault="00D16FD4" w:rsidP="00A74F9F">
      <w:pPr>
        <w:jc w:val="both"/>
        <w:rPr>
          <w:sz w:val="28"/>
          <w:szCs w:val="28"/>
        </w:rPr>
      </w:pPr>
    </w:p>
    <w:p w:rsidR="00D16FD4" w:rsidRDefault="00D16FD4" w:rsidP="00D16FD4">
      <w:pPr>
        <w:jc w:val="right"/>
        <w:rPr>
          <w:sz w:val="28"/>
          <w:szCs w:val="28"/>
        </w:rPr>
      </w:pPr>
      <w:r>
        <w:rPr>
          <w:sz w:val="28"/>
          <w:szCs w:val="28"/>
        </w:rPr>
        <w:t xml:space="preserve">Приложение </w:t>
      </w:r>
    </w:p>
    <w:p w:rsidR="00D16FD4" w:rsidRDefault="00D16FD4" w:rsidP="00D16FD4">
      <w:pPr>
        <w:jc w:val="right"/>
        <w:rPr>
          <w:sz w:val="28"/>
          <w:szCs w:val="28"/>
        </w:rPr>
      </w:pPr>
      <w:r>
        <w:rPr>
          <w:sz w:val="28"/>
          <w:szCs w:val="28"/>
        </w:rPr>
        <w:t>к решению Собрания депутатов</w:t>
      </w:r>
    </w:p>
    <w:p w:rsidR="00D16FD4" w:rsidRDefault="00D16FD4" w:rsidP="00D16FD4">
      <w:pPr>
        <w:jc w:val="right"/>
        <w:rPr>
          <w:sz w:val="28"/>
          <w:szCs w:val="28"/>
        </w:rPr>
      </w:pPr>
      <w:r>
        <w:rPr>
          <w:sz w:val="28"/>
          <w:szCs w:val="28"/>
        </w:rPr>
        <w:t xml:space="preserve">городского поселения «Остров» </w:t>
      </w:r>
    </w:p>
    <w:p w:rsidR="00D16FD4" w:rsidRDefault="00D16FD4" w:rsidP="00D16FD4">
      <w:pPr>
        <w:jc w:val="right"/>
        <w:rPr>
          <w:sz w:val="28"/>
          <w:szCs w:val="28"/>
        </w:rPr>
      </w:pPr>
      <w:r>
        <w:rPr>
          <w:sz w:val="28"/>
          <w:szCs w:val="28"/>
        </w:rPr>
        <w:t xml:space="preserve">от </w:t>
      </w:r>
      <w:r w:rsidR="00657DFB">
        <w:rPr>
          <w:sz w:val="28"/>
          <w:szCs w:val="28"/>
        </w:rPr>
        <w:t>17.07.2023г.</w:t>
      </w:r>
      <w:r>
        <w:rPr>
          <w:sz w:val="28"/>
          <w:szCs w:val="28"/>
        </w:rPr>
        <w:t xml:space="preserve"> № </w:t>
      </w:r>
      <w:r w:rsidR="00657DFB">
        <w:rPr>
          <w:sz w:val="28"/>
          <w:szCs w:val="28"/>
        </w:rPr>
        <w:t>118</w:t>
      </w:r>
    </w:p>
    <w:p w:rsidR="00D16FD4" w:rsidRDefault="00D16FD4" w:rsidP="00D16FD4">
      <w:pPr>
        <w:jc w:val="right"/>
        <w:rPr>
          <w:sz w:val="28"/>
          <w:szCs w:val="28"/>
        </w:rPr>
      </w:pPr>
    </w:p>
    <w:p w:rsidR="00D16FD4" w:rsidRDefault="00D16FD4" w:rsidP="00D16FD4">
      <w:pPr>
        <w:ind w:firstLine="708"/>
        <w:jc w:val="center"/>
        <w:rPr>
          <w:sz w:val="28"/>
          <w:szCs w:val="28"/>
        </w:rPr>
      </w:pPr>
      <w:r>
        <w:rPr>
          <w:sz w:val="28"/>
          <w:szCs w:val="28"/>
        </w:rPr>
        <w:t xml:space="preserve">Положение  об  </w:t>
      </w:r>
      <w:r w:rsidRPr="00CC03F8">
        <w:rPr>
          <w:sz w:val="28"/>
          <w:szCs w:val="28"/>
        </w:rPr>
        <w:t xml:space="preserve"> организации деятельности </w:t>
      </w:r>
      <w:r>
        <w:rPr>
          <w:sz w:val="28"/>
          <w:szCs w:val="28"/>
        </w:rPr>
        <w:t>органов местного  самоуправления муниципального образования «Остров» по выявлению бесхозяйных недвижимых вещей и принятию их в  муниципальную собственность муниципального образования «Остров»</w:t>
      </w:r>
    </w:p>
    <w:p w:rsidR="00D16FD4" w:rsidRDefault="00D16FD4" w:rsidP="00D16FD4">
      <w:pPr>
        <w:ind w:firstLine="708"/>
        <w:jc w:val="center"/>
        <w:rPr>
          <w:sz w:val="28"/>
          <w:szCs w:val="28"/>
        </w:rPr>
      </w:pPr>
    </w:p>
    <w:p w:rsidR="00D16FD4" w:rsidRDefault="0043389C" w:rsidP="0043389C">
      <w:pPr>
        <w:ind w:firstLine="708"/>
        <w:jc w:val="both"/>
        <w:rPr>
          <w:sz w:val="28"/>
          <w:szCs w:val="28"/>
        </w:rPr>
      </w:pPr>
      <w:r>
        <w:rPr>
          <w:sz w:val="28"/>
          <w:szCs w:val="28"/>
        </w:rPr>
        <w:t>1.</w:t>
      </w:r>
      <w:r w:rsidR="00D16FD4" w:rsidRPr="0043389C">
        <w:rPr>
          <w:sz w:val="28"/>
          <w:szCs w:val="28"/>
        </w:rPr>
        <w:t>Настоящее Положение регулирует обществе</w:t>
      </w:r>
      <w:r w:rsidR="00FE2666" w:rsidRPr="0043389C">
        <w:rPr>
          <w:sz w:val="28"/>
          <w:szCs w:val="28"/>
        </w:rPr>
        <w:t>н</w:t>
      </w:r>
      <w:r w:rsidR="00D16FD4" w:rsidRPr="0043389C">
        <w:rPr>
          <w:sz w:val="28"/>
          <w:szCs w:val="28"/>
        </w:rPr>
        <w:t>ные</w:t>
      </w:r>
      <w:r w:rsidR="00FE2666" w:rsidRPr="0043389C">
        <w:rPr>
          <w:sz w:val="28"/>
          <w:szCs w:val="28"/>
        </w:rPr>
        <w:t xml:space="preserve"> отношения в сфере организации деятельности </w:t>
      </w:r>
      <w:r w:rsidR="00D16FD4" w:rsidRPr="0043389C">
        <w:rPr>
          <w:sz w:val="28"/>
          <w:szCs w:val="28"/>
        </w:rPr>
        <w:t xml:space="preserve"> </w:t>
      </w:r>
      <w:r w:rsidR="00FE2666" w:rsidRPr="0043389C">
        <w:rPr>
          <w:sz w:val="28"/>
          <w:szCs w:val="28"/>
        </w:rPr>
        <w:t xml:space="preserve">органов местного самоуправления муниципального образования «Остров» (далее – муниципальное образование) по выявлению бесхозяйных недвижимых вещей, находящихся на территории </w:t>
      </w:r>
      <w:r w:rsidRPr="0043389C">
        <w:rPr>
          <w:sz w:val="28"/>
          <w:szCs w:val="28"/>
        </w:rPr>
        <w:t xml:space="preserve"> муниципального образования (далее  - бесхозяйная недвижимая вещь), принятию бесхозяйных недвижимых вещей в муниципальную собственность муниципального образования.</w:t>
      </w:r>
    </w:p>
    <w:p w:rsidR="0043389C" w:rsidRDefault="0043389C" w:rsidP="0043389C">
      <w:pPr>
        <w:ind w:firstLine="708"/>
        <w:jc w:val="both"/>
        <w:rPr>
          <w:sz w:val="28"/>
          <w:szCs w:val="28"/>
        </w:rPr>
      </w:pPr>
      <w:r>
        <w:rPr>
          <w:sz w:val="28"/>
          <w:szCs w:val="28"/>
        </w:rPr>
        <w:t xml:space="preserve">2. Настоящее Положение распространяется на недвижимое имущество (за исключением земельных участков, судов), которое не имеет собственника или собственник которого неизвестен, либо от права </w:t>
      </w:r>
      <w:proofErr w:type="gramStart"/>
      <w:r>
        <w:rPr>
          <w:sz w:val="28"/>
          <w:szCs w:val="28"/>
        </w:rPr>
        <w:t>собственности</w:t>
      </w:r>
      <w:proofErr w:type="gramEnd"/>
      <w:r>
        <w:rPr>
          <w:sz w:val="28"/>
          <w:szCs w:val="28"/>
        </w:rPr>
        <w:t xml:space="preserve"> на которое собственник отказался.</w:t>
      </w:r>
    </w:p>
    <w:p w:rsidR="0043389C" w:rsidRDefault="0043389C" w:rsidP="0043389C">
      <w:pPr>
        <w:ind w:firstLine="708"/>
        <w:jc w:val="both"/>
        <w:rPr>
          <w:sz w:val="28"/>
          <w:szCs w:val="28"/>
        </w:rPr>
      </w:pPr>
      <w:r>
        <w:rPr>
          <w:sz w:val="28"/>
          <w:szCs w:val="28"/>
        </w:rPr>
        <w:t>3. Осуществление действий по выявлению бесхозяйных недвижимых вещей и установлению их собственников, поставке на учет бесхозяйных недвижимых вещей и принятию их в муниципальную собственность муниципального образования осуществляет Администрация городского поселения «Остров» (далее – уполномоченный орган).</w:t>
      </w:r>
    </w:p>
    <w:p w:rsidR="0043389C" w:rsidRDefault="0043389C" w:rsidP="0043389C">
      <w:pPr>
        <w:ind w:firstLine="708"/>
        <w:jc w:val="both"/>
        <w:rPr>
          <w:sz w:val="28"/>
          <w:szCs w:val="28"/>
        </w:rPr>
      </w:pPr>
      <w:r>
        <w:rPr>
          <w:sz w:val="28"/>
          <w:szCs w:val="28"/>
        </w:rPr>
        <w:t>4. Сведения об объекте недвижимого имущества, имеющем признаки бесхозяйной недвижимой вещи (далее – выявленный объект недвижимого имущества), поступают в уполномоченный орган:</w:t>
      </w:r>
    </w:p>
    <w:p w:rsidR="0043389C" w:rsidRDefault="00013B21" w:rsidP="0043389C">
      <w:pPr>
        <w:ind w:firstLine="708"/>
        <w:jc w:val="both"/>
        <w:rPr>
          <w:sz w:val="28"/>
          <w:szCs w:val="28"/>
        </w:rPr>
      </w:pPr>
      <w:r>
        <w:rPr>
          <w:sz w:val="28"/>
          <w:szCs w:val="28"/>
        </w:rPr>
        <w:t>1) от федеральных органов государственной власти Российской Федерации, органов государственной власти Псковской области, органов местного самоуправления муниципальных образований Островского района Псковской области;</w:t>
      </w:r>
    </w:p>
    <w:p w:rsidR="00013B21" w:rsidRDefault="00013B21" w:rsidP="0043389C">
      <w:pPr>
        <w:ind w:firstLine="708"/>
        <w:jc w:val="both"/>
        <w:rPr>
          <w:sz w:val="28"/>
          <w:szCs w:val="28"/>
        </w:rPr>
      </w:pPr>
      <w:r>
        <w:rPr>
          <w:sz w:val="28"/>
          <w:szCs w:val="28"/>
        </w:rPr>
        <w:t>2) от физических и юридических лиц;</w:t>
      </w:r>
    </w:p>
    <w:p w:rsidR="00095A43" w:rsidRDefault="00095A43" w:rsidP="0043389C">
      <w:pPr>
        <w:ind w:firstLine="708"/>
        <w:jc w:val="both"/>
        <w:rPr>
          <w:sz w:val="28"/>
          <w:szCs w:val="28"/>
        </w:rPr>
      </w:pPr>
      <w:r>
        <w:rPr>
          <w:sz w:val="28"/>
          <w:szCs w:val="28"/>
        </w:rPr>
        <w:t>3) от собственника  объекта недвижимого имущества в форме заявления об отказе от права собственности на данный объект;</w:t>
      </w:r>
    </w:p>
    <w:p w:rsidR="00095A43" w:rsidRDefault="00095A43" w:rsidP="0043389C">
      <w:pPr>
        <w:ind w:firstLine="708"/>
        <w:jc w:val="both"/>
        <w:rPr>
          <w:sz w:val="28"/>
          <w:szCs w:val="28"/>
        </w:rPr>
      </w:pPr>
      <w:r>
        <w:rPr>
          <w:sz w:val="28"/>
          <w:szCs w:val="28"/>
        </w:rPr>
        <w:t>4) в результате проведения инвентаризации муниципального имущества муниципального образования;</w:t>
      </w:r>
    </w:p>
    <w:p w:rsidR="00095A43" w:rsidRDefault="00095A43" w:rsidP="0043389C">
      <w:pPr>
        <w:ind w:firstLine="708"/>
        <w:jc w:val="both"/>
        <w:rPr>
          <w:sz w:val="28"/>
          <w:szCs w:val="28"/>
        </w:rPr>
      </w:pPr>
      <w:r>
        <w:rPr>
          <w:sz w:val="28"/>
          <w:szCs w:val="28"/>
        </w:rPr>
        <w:t>5) в результате проведения муниципального земельного контроля на территории муниципального образования;</w:t>
      </w:r>
    </w:p>
    <w:p w:rsidR="00095A43" w:rsidRDefault="00095A43" w:rsidP="0043389C">
      <w:pPr>
        <w:ind w:firstLine="708"/>
        <w:jc w:val="both"/>
        <w:rPr>
          <w:sz w:val="28"/>
          <w:szCs w:val="28"/>
        </w:rPr>
      </w:pPr>
      <w:r>
        <w:rPr>
          <w:sz w:val="28"/>
          <w:szCs w:val="28"/>
        </w:rPr>
        <w:t>6) в результате обследования или осмотра  территории муниципального  образования должностными лицами уполномоченного органа;</w:t>
      </w:r>
    </w:p>
    <w:p w:rsidR="00095A43" w:rsidRDefault="00095A43" w:rsidP="0043389C">
      <w:pPr>
        <w:ind w:firstLine="708"/>
        <w:jc w:val="both"/>
        <w:rPr>
          <w:sz w:val="28"/>
          <w:szCs w:val="28"/>
        </w:rPr>
      </w:pPr>
      <w:r>
        <w:rPr>
          <w:sz w:val="28"/>
          <w:szCs w:val="28"/>
        </w:rPr>
        <w:t>7) в иных формах, не запрещенных законодательством.</w:t>
      </w:r>
    </w:p>
    <w:p w:rsidR="008F617A" w:rsidRDefault="008F617A" w:rsidP="0043389C">
      <w:pPr>
        <w:ind w:firstLine="708"/>
        <w:jc w:val="both"/>
        <w:rPr>
          <w:sz w:val="28"/>
          <w:szCs w:val="28"/>
        </w:rPr>
      </w:pPr>
      <w:r>
        <w:rPr>
          <w:sz w:val="28"/>
          <w:szCs w:val="28"/>
        </w:rPr>
        <w:lastRenderedPageBreak/>
        <w:t>5. К заявлению, указанному в подпункте 3 пункта 4 настоящего Положения, прилагаются:</w:t>
      </w:r>
    </w:p>
    <w:p w:rsidR="008F617A" w:rsidRDefault="008F617A" w:rsidP="0043389C">
      <w:pPr>
        <w:ind w:firstLine="708"/>
        <w:jc w:val="both"/>
        <w:rPr>
          <w:sz w:val="28"/>
          <w:szCs w:val="28"/>
        </w:rPr>
      </w:pPr>
      <w:r>
        <w:rPr>
          <w:sz w:val="28"/>
          <w:szCs w:val="28"/>
        </w:rPr>
        <w:t>1) копия документа, удостоверяющего личность (для физического лица – собственника объекта недвижимого имущества) либо выписка из Единого государственного реестра юридических лиц (для юридического лица - собственника объекта недвижимого имущества);</w:t>
      </w:r>
    </w:p>
    <w:p w:rsidR="008F617A" w:rsidRDefault="008F617A" w:rsidP="0043389C">
      <w:pPr>
        <w:ind w:firstLine="708"/>
        <w:jc w:val="both"/>
        <w:rPr>
          <w:sz w:val="28"/>
          <w:szCs w:val="28"/>
        </w:rPr>
      </w:pPr>
      <w:r>
        <w:rPr>
          <w:sz w:val="28"/>
          <w:szCs w:val="28"/>
        </w:rPr>
        <w:t>2) копии правоустанавливающих документов, подтверждающих наличие права собственности у лица, отказывающегося от права собственности на объект недвижимого имущества.</w:t>
      </w:r>
    </w:p>
    <w:p w:rsidR="00AD4419" w:rsidRDefault="008F617A" w:rsidP="0043389C">
      <w:pPr>
        <w:ind w:firstLine="708"/>
        <w:jc w:val="both"/>
        <w:rPr>
          <w:sz w:val="28"/>
          <w:szCs w:val="28"/>
        </w:rPr>
      </w:pPr>
      <w:r>
        <w:rPr>
          <w:sz w:val="28"/>
          <w:szCs w:val="28"/>
        </w:rPr>
        <w:t>6. На основании поступивших сведений, указанных в пункте 4 настоящего Положения, уполномоченный орган в течение 30 календарных дней со дня поступления указанных сведений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Для этих целей</w:t>
      </w:r>
      <w:r w:rsidR="00AD4419">
        <w:rPr>
          <w:sz w:val="28"/>
          <w:szCs w:val="28"/>
        </w:rPr>
        <w:t xml:space="preserve"> уполномоченный орган:</w:t>
      </w:r>
    </w:p>
    <w:p w:rsidR="00AD4419" w:rsidRDefault="00AD4419" w:rsidP="0043389C">
      <w:pPr>
        <w:ind w:firstLine="708"/>
        <w:jc w:val="both"/>
        <w:rPr>
          <w:sz w:val="28"/>
          <w:szCs w:val="28"/>
        </w:rPr>
      </w:pPr>
      <w:r>
        <w:rPr>
          <w:sz w:val="28"/>
          <w:szCs w:val="28"/>
        </w:rPr>
        <w:t>1) 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w:t>
      </w:r>
    </w:p>
    <w:p w:rsidR="008F617A" w:rsidRDefault="00AD4419" w:rsidP="0043389C">
      <w:pPr>
        <w:ind w:firstLine="708"/>
        <w:jc w:val="both"/>
        <w:rPr>
          <w:sz w:val="28"/>
          <w:szCs w:val="28"/>
        </w:rPr>
      </w:pPr>
      <w:r>
        <w:rPr>
          <w:sz w:val="28"/>
          <w:szCs w:val="28"/>
        </w:rPr>
        <w:t>2) проверяет наличие информации о выявленном</w:t>
      </w:r>
      <w:r w:rsidR="008F617A">
        <w:rPr>
          <w:sz w:val="28"/>
          <w:szCs w:val="28"/>
        </w:rPr>
        <w:t xml:space="preserve"> </w:t>
      </w:r>
      <w:r>
        <w:rPr>
          <w:sz w:val="28"/>
          <w:szCs w:val="28"/>
        </w:rPr>
        <w:t>объекте недвижимого  имущества в реестре муниципального имущества муниципального образования;</w:t>
      </w:r>
    </w:p>
    <w:p w:rsidR="00AD4419" w:rsidRDefault="00AD4419" w:rsidP="0043389C">
      <w:pPr>
        <w:ind w:firstLine="708"/>
        <w:jc w:val="both"/>
        <w:rPr>
          <w:sz w:val="28"/>
          <w:szCs w:val="28"/>
        </w:rPr>
      </w:pPr>
      <w:r>
        <w:rPr>
          <w:sz w:val="28"/>
          <w:szCs w:val="28"/>
        </w:rPr>
        <w:t>3) организует осмотр выявленного объекта недвижимого имущества с выездом на место. Сведения о выявленном объекте недвижимого имущества, установленные в результате осмотра, отражаются в акте, который подписывается должностным лицом  уполномоченного органа, проводившем осмотр;</w:t>
      </w:r>
    </w:p>
    <w:p w:rsidR="00AD4419" w:rsidRDefault="00AD4419" w:rsidP="0043389C">
      <w:pPr>
        <w:ind w:firstLine="708"/>
        <w:jc w:val="both"/>
        <w:rPr>
          <w:sz w:val="28"/>
          <w:szCs w:val="28"/>
        </w:rPr>
      </w:pPr>
      <w:r>
        <w:rPr>
          <w:sz w:val="28"/>
          <w:szCs w:val="28"/>
        </w:rPr>
        <w:t>4) запрашивает в федеральном органе  исполнительной власти, осуществляющем государственный кадастровый учет и государственную регистрацию прав на недвижимое имущество (далее – орган регистрации прав) выписку из Единого государственного реестра недвижимости о зарегистрированных правах на выявленный объект</w:t>
      </w:r>
      <w:r w:rsidR="00E7100F">
        <w:rPr>
          <w:sz w:val="28"/>
          <w:szCs w:val="28"/>
        </w:rPr>
        <w:t xml:space="preserve"> недвижимого имущества;</w:t>
      </w:r>
    </w:p>
    <w:p w:rsidR="00E7100F" w:rsidRDefault="00E7100F" w:rsidP="0043389C">
      <w:pPr>
        <w:ind w:firstLine="708"/>
        <w:jc w:val="both"/>
        <w:rPr>
          <w:sz w:val="28"/>
          <w:szCs w:val="28"/>
        </w:rPr>
      </w:pPr>
      <w:r>
        <w:rPr>
          <w:sz w:val="28"/>
          <w:szCs w:val="28"/>
        </w:rPr>
        <w:t>5) запрашивает в государственных органах или организациях, осуществляющих регистрацию прав на недвижимое имущество до введения в действие Федерального закона от 21.07.1997 № 122-ФЗ «О государственной регистрации прав на недвижимое имущество и сделок с ним» информацию о зарегистрированных правах на выявленный объект недвижимого имущества;</w:t>
      </w:r>
    </w:p>
    <w:p w:rsidR="00E7100F" w:rsidRDefault="00E7100F" w:rsidP="0043389C">
      <w:pPr>
        <w:ind w:firstLine="708"/>
        <w:jc w:val="both"/>
        <w:rPr>
          <w:sz w:val="28"/>
          <w:szCs w:val="28"/>
        </w:rPr>
      </w:pPr>
      <w:proofErr w:type="gramStart"/>
      <w:r>
        <w:rPr>
          <w:sz w:val="28"/>
          <w:szCs w:val="28"/>
        </w:rPr>
        <w:t xml:space="preserve">6) направляет запросы в федеральный орган исполнительной власти, уполномоченный на ведение реестра федерального имущества, орган исполнительной власти Псковской области, уполномоченный на ведение реестра государственной собственности Псковской области, орган местного самоуправления муниципального образования «Островский район» Псковской области, уполномоченный на ведение реестра муниципального имущества муниципального образования «Островский район» Псковской области, для получения документов, подтверждающих, что выявленный </w:t>
      </w:r>
      <w:r>
        <w:rPr>
          <w:sz w:val="28"/>
          <w:szCs w:val="28"/>
        </w:rPr>
        <w:lastRenderedPageBreak/>
        <w:t>объект недвижимого имущества не учтен в</w:t>
      </w:r>
      <w:proofErr w:type="gramEnd"/>
      <w:r>
        <w:rPr>
          <w:sz w:val="28"/>
          <w:szCs w:val="28"/>
        </w:rPr>
        <w:t xml:space="preserve"> </w:t>
      </w:r>
      <w:proofErr w:type="gramStart"/>
      <w:r>
        <w:rPr>
          <w:sz w:val="28"/>
          <w:szCs w:val="28"/>
        </w:rPr>
        <w:t>реестре</w:t>
      </w:r>
      <w:proofErr w:type="gramEnd"/>
      <w:r>
        <w:rPr>
          <w:sz w:val="28"/>
          <w:szCs w:val="28"/>
        </w:rPr>
        <w:t xml:space="preserve"> федерального имущества, реестре государственной собственности Псковской области и реестре муниципального </w:t>
      </w:r>
      <w:r w:rsidR="004A66DB">
        <w:rPr>
          <w:sz w:val="28"/>
          <w:szCs w:val="28"/>
        </w:rPr>
        <w:t>имущества муниципального образования «Островский район» Псковской области.</w:t>
      </w:r>
    </w:p>
    <w:p w:rsidR="004A66DB" w:rsidRDefault="004A66DB" w:rsidP="0043389C">
      <w:pPr>
        <w:ind w:firstLine="708"/>
        <w:jc w:val="both"/>
        <w:rPr>
          <w:sz w:val="28"/>
          <w:szCs w:val="28"/>
        </w:rPr>
      </w:pPr>
      <w:r>
        <w:rPr>
          <w:sz w:val="28"/>
          <w:szCs w:val="28"/>
        </w:rPr>
        <w:t>7) опубликовывает в средствах массовой информации и размещает на официальном сайте муниципального образования «Остров» в информационно-телекоммуникационной сети «Интернет» сведения о выявленном объекте недвижимого имущества и о розыске собственника указанного имущества.</w:t>
      </w:r>
    </w:p>
    <w:p w:rsidR="004A66DB" w:rsidRDefault="004A66DB" w:rsidP="0043389C">
      <w:pPr>
        <w:ind w:firstLine="708"/>
        <w:jc w:val="both"/>
        <w:rPr>
          <w:sz w:val="28"/>
          <w:szCs w:val="28"/>
        </w:rPr>
      </w:pPr>
      <w:r>
        <w:rPr>
          <w:sz w:val="28"/>
          <w:szCs w:val="28"/>
        </w:rPr>
        <w:t xml:space="preserve">7. </w:t>
      </w:r>
      <w:r w:rsidR="004F3FC4">
        <w:rPr>
          <w:sz w:val="28"/>
          <w:szCs w:val="28"/>
        </w:rPr>
        <w:t>Действия, указанные в подпунктах 2, 5-7 пункта 6 настоящего Положения, уполномоченным органом не осуществляются, если в уполномоченный орган поступило заявление собственника объекта недвижимого имущества об отказе от права собственности на данный объект.</w:t>
      </w:r>
    </w:p>
    <w:p w:rsidR="006A7CFE" w:rsidRDefault="006A7CFE" w:rsidP="0043389C">
      <w:pPr>
        <w:ind w:firstLine="708"/>
        <w:jc w:val="both"/>
        <w:rPr>
          <w:sz w:val="28"/>
          <w:szCs w:val="28"/>
        </w:rPr>
      </w:pPr>
      <w:r>
        <w:rPr>
          <w:sz w:val="28"/>
          <w:szCs w:val="28"/>
        </w:rPr>
        <w:t xml:space="preserve">8. </w:t>
      </w:r>
      <w:proofErr w:type="gramStart"/>
      <w:r>
        <w:rPr>
          <w:sz w:val="28"/>
          <w:szCs w:val="28"/>
        </w:rPr>
        <w:t>Если в результате действий, указанных в пункте 6 настоящего Положения, будет установлено,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то уполномоченный орган принимает решение о поставке на учет бесхозяйной недвижимой вещи в органе регистрации прав, которое оформляется правовым актом уполномоченного органа.</w:t>
      </w:r>
      <w:proofErr w:type="gramEnd"/>
    </w:p>
    <w:p w:rsidR="00D3577C" w:rsidRDefault="00D3577C" w:rsidP="0043389C">
      <w:pPr>
        <w:ind w:firstLine="708"/>
        <w:jc w:val="both"/>
        <w:rPr>
          <w:sz w:val="28"/>
          <w:szCs w:val="28"/>
        </w:rPr>
      </w:pPr>
      <w:r>
        <w:rPr>
          <w:sz w:val="28"/>
          <w:szCs w:val="28"/>
        </w:rPr>
        <w:t>9. Решение, указанное в пункте 8 Положения, принимается уполномоченным органом не ранее 30 календарных дней со дня опубликования и размещения сведений в соответствии с подпунктом 7 пункта 6 настоящего Положения.</w:t>
      </w:r>
    </w:p>
    <w:p w:rsidR="00D3577C" w:rsidRDefault="00D3577C" w:rsidP="0043389C">
      <w:pPr>
        <w:ind w:firstLine="708"/>
        <w:jc w:val="both"/>
        <w:rPr>
          <w:sz w:val="28"/>
          <w:szCs w:val="28"/>
        </w:rPr>
      </w:pPr>
      <w:r>
        <w:rPr>
          <w:sz w:val="28"/>
          <w:szCs w:val="28"/>
        </w:rPr>
        <w:t xml:space="preserve">10. В целях постановки бесхозяйных недвижимых вещей на </w:t>
      </w:r>
      <w:proofErr w:type="gramStart"/>
      <w:r>
        <w:rPr>
          <w:sz w:val="28"/>
          <w:szCs w:val="28"/>
        </w:rPr>
        <w:t>учет</w:t>
      </w:r>
      <w:proofErr w:type="gramEnd"/>
      <w:r>
        <w:rPr>
          <w:sz w:val="28"/>
          <w:szCs w:val="28"/>
        </w:rPr>
        <w:t xml:space="preserve"> в органе регистрации прав уполномоченный орган на основании решения, указанного в пункте 8 настоящего Положения.</w:t>
      </w:r>
    </w:p>
    <w:p w:rsidR="00D3577C" w:rsidRDefault="00D3577C" w:rsidP="0043389C">
      <w:pPr>
        <w:ind w:firstLine="708"/>
        <w:jc w:val="both"/>
        <w:rPr>
          <w:sz w:val="28"/>
          <w:szCs w:val="28"/>
        </w:rPr>
      </w:pPr>
      <w:r>
        <w:rPr>
          <w:sz w:val="28"/>
          <w:szCs w:val="28"/>
        </w:rPr>
        <w:t>1) обеспечивает подготовку документов, необходимых для постановки на учет бесхозяйных недвижимых вещей;</w:t>
      </w:r>
    </w:p>
    <w:p w:rsidR="00D3577C" w:rsidRDefault="00D3577C" w:rsidP="0043389C">
      <w:pPr>
        <w:ind w:firstLine="708"/>
        <w:jc w:val="both"/>
        <w:rPr>
          <w:sz w:val="28"/>
          <w:szCs w:val="28"/>
        </w:rPr>
      </w:pPr>
      <w:r>
        <w:rPr>
          <w:sz w:val="28"/>
          <w:szCs w:val="28"/>
        </w:rPr>
        <w:t>2) направляет заявление о поставке на учет бесхозяйных недвижимых вещей и документы, указанные в подпункте 1 настоящего пункта, а орган регистрации прав в соответствии с законодательством.</w:t>
      </w:r>
    </w:p>
    <w:p w:rsidR="00F60CEF" w:rsidRDefault="00D3577C" w:rsidP="0043389C">
      <w:pPr>
        <w:ind w:firstLine="708"/>
        <w:jc w:val="both"/>
        <w:rPr>
          <w:sz w:val="28"/>
          <w:szCs w:val="28"/>
        </w:rPr>
      </w:pPr>
      <w:r>
        <w:rPr>
          <w:sz w:val="28"/>
          <w:szCs w:val="28"/>
        </w:rPr>
        <w:t xml:space="preserve">11. </w:t>
      </w:r>
      <w:proofErr w:type="gramStart"/>
      <w:r>
        <w:rPr>
          <w:sz w:val="28"/>
          <w:szCs w:val="28"/>
        </w:rPr>
        <w:t>По истечении года со дня постановки бесхозяйной недвижимой вещи на учет, а в случае постановки на учет линейного объекта по истечении трех  месяцев со дня постановки на учет орган, уполномоченный на управление муниципальным имуществом, может обратиться в суд с требованием о  признании права муниципальной собственности на эту вещь, при одновременном соблюдении следующих условий:</w:t>
      </w:r>
      <w:proofErr w:type="gramEnd"/>
    </w:p>
    <w:p w:rsidR="00D3577C" w:rsidRDefault="00F60CEF" w:rsidP="0043389C">
      <w:pPr>
        <w:ind w:firstLine="708"/>
        <w:jc w:val="both"/>
        <w:rPr>
          <w:sz w:val="28"/>
          <w:szCs w:val="28"/>
        </w:rPr>
      </w:pPr>
      <w:r>
        <w:rPr>
          <w:sz w:val="28"/>
          <w:szCs w:val="28"/>
        </w:rPr>
        <w:t xml:space="preserve">1) соответствие </w:t>
      </w:r>
      <w:r w:rsidR="00D3577C">
        <w:rPr>
          <w:sz w:val="28"/>
          <w:szCs w:val="28"/>
        </w:rPr>
        <w:t xml:space="preserve"> </w:t>
      </w:r>
      <w:r>
        <w:rPr>
          <w:sz w:val="28"/>
          <w:szCs w:val="28"/>
        </w:rPr>
        <w:t>бесхозяйной недвижимой вещи требованиям части 1 статьи 50 Федерального закона от 06.10.2003 № 131-ФЗ «Об общих принципах организации местного самоуправления в Российской Федерации»;</w:t>
      </w:r>
    </w:p>
    <w:p w:rsidR="00F60CEF" w:rsidRDefault="00F60CEF" w:rsidP="0043389C">
      <w:pPr>
        <w:ind w:firstLine="708"/>
        <w:jc w:val="both"/>
        <w:rPr>
          <w:sz w:val="28"/>
          <w:szCs w:val="28"/>
        </w:rPr>
      </w:pPr>
      <w:r>
        <w:rPr>
          <w:sz w:val="28"/>
          <w:szCs w:val="28"/>
        </w:rPr>
        <w:t>2) наличие в бюджете муниципального образования денежных сре</w:t>
      </w:r>
      <w:proofErr w:type="gramStart"/>
      <w:r>
        <w:rPr>
          <w:sz w:val="28"/>
          <w:szCs w:val="28"/>
        </w:rPr>
        <w:t>дств дл</w:t>
      </w:r>
      <w:proofErr w:type="gramEnd"/>
      <w:r>
        <w:rPr>
          <w:sz w:val="28"/>
          <w:szCs w:val="28"/>
        </w:rPr>
        <w:t>я оформления права муниципальной собственности на бесхозяйную недвижимую вещь и на ее содержание.</w:t>
      </w:r>
    </w:p>
    <w:p w:rsidR="00F60CEF" w:rsidRDefault="00F60CEF" w:rsidP="0043389C">
      <w:pPr>
        <w:ind w:firstLine="708"/>
        <w:jc w:val="both"/>
        <w:rPr>
          <w:sz w:val="28"/>
          <w:szCs w:val="28"/>
        </w:rPr>
      </w:pPr>
      <w:r>
        <w:rPr>
          <w:sz w:val="28"/>
          <w:szCs w:val="28"/>
        </w:rPr>
        <w:lastRenderedPageBreak/>
        <w:t>12. 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w:t>
      </w:r>
    </w:p>
    <w:p w:rsidR="00F60CEF" w:rsidRDefault="00F60CEF" w:rsidP="0043389C">
      <w:pPr>
        <w:ind w:firstLine="708"/>
        <w:jc w:val="both"/>
        <w:rPr>
          <w:sz w:val="28"/>
          <w:szCs w:val="28"/>
        </w:rPr>
      </w:pPr>
      <w:r>
        <w:rPr>
          <w:sz w:val="28"/>
          <w:szCs w:val="28"/>
        </w:rPr>
        <w:t>1) осуществляет действия в целях государственной регистрации права муниципальной собственности на объект недвижимого имущества;</w:t>
      </w:r>
    </w:p>
    <w:p w:rsidR="00F60CEF" w:rsidRDefault="00F60CEF" w:rsidP="0043389C">
      <w:pPr>
        <w:ind w:firstLine="708"/>
        <w:jc w:val="both"/>
        <w:rPr>
          <w:sz w:val="28"/>
          <w:szCs w:val="28"/>
        </w:rPr>
      </w:pPr>
      <w:r>
        <w:rPr>
          <w:sz w:val="28"/>
          <w:szCs w:val="28"/>
        </w:rPr>
        <w:t>2) в течение 10 рабочих дней со дня государственной регистрации права муниципальной собственности на объект недвижимого имущества принимает решение о включении объекта недвижимого имущества в реестр</w:t>
      </w:r>
      <w:r w:rsidR="000F6F31">
        <w:rPr>
          <w:sz w:val="28"/>
          <w:szCs w:val="28"/>
        </w:rPr>
        <w:t xml:space="preserve"> муниципального имущества муниципального образования и вносит соответствующие изменения в указанный реестр.</w:t>
      </w:r>
    </w:p>
    <w:p w:rsidR="00095A43" w:rsidRPr="0043389C" w:rsidRDefault="00095A43" w:rsidP="0043389C">
      <w:pPr>
        <w:ind w:firstLine="708"/>
        <w:jc w:val="both"/>
        <w:rPr>
          <w:sz w:val="28"/>
          <w:szCs w:val="28"/>
        </w:rPr>
      </w:pPr>
    </w:p>
    <w:p w:rsidR="00D16FD4" w:rsidRPr="00CC03F8" w:rsidRDefault="00D16FD4" w:rsidP="00D16FD4">
      <w:pPr>
        <w:jc w:val="center"/>
        <w:rPr>
          <w:sz w:val="28"/>
          <w:szCs w:val="28"/>
        </w:rPr>
      </w:pPr>
    </w:p>
    <w:p w:rsidR="00C13ECF" w:rsidRPr="00CC03F8" w:rsidRDefault="002C640B" w:rsidP="00CC03F8">
      <w:pPr>
        <w:ind w:left="705"/>
        <w:jc w:val="both"/>
        <w:rPr>
          <w:sz w:val="28"/>
          <w:szCs w:val="28"/>
        </w:rPr>
      </w:pPr>
      <w:r w:rsidRPr="00CC03F8">
        <w:rPr>
          <w:sz w:val="28"/>
          <w:szCs w:val="28"/>
        </w:rPr>
        <w:t xml:space="preserve"> </w:t>
      </w:r>
    </w:p>
    <w:sectPr w:rsidR="00C13ECF" w:rsidRPr="00CC03F8" w:rsidSect="008D5A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9C77238"/>
    <w:multiLevelType w:val="hybridMultilevel"/>
    <w:tmpl w:val="5C94FB90"/>
    <w:lvl w:ilvl="0" w:tplc="1D4421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8AE5945"/>
    <w:multiLevelType w:val="hybridMultilevel"/>
    <w:tmpl w:val="CC60229C"/>
    <w:lvl w:ilvl="0" w:tplc="04190001">
      <w:start w:val="1"/>
      <w:numFmt w:val="bullet"/>
      <w:lvlText w:val=""/>
      <w:lvlJc w:val="left"/>
      <w:pPr>
        <w:ind w:left="1065" w:hanging="360"/>
      </w:pPr>
      <w:rPr>
        <w:rFonts w:ascii="Symbol" w:hAnsi="Symbol"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60B429CB"/>
    <w:multiLevelType w:val="hybridMultilevel"/>
    <w:tmpl w:val="95C8B0D2"/>
    <w:lvl w:ilvl="0" w:tplc="4A2E19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4FB3"/>
    <w:rsid w:val="00002459"/>
    <w:rsid w:val="00013B21"/>
    <w:rsid w:val="00095A43"/>
    <w:rsid w:val="000C4FB3"/>
    <w:rsid w:val="000D370E"/>
    <w:rsid w:val="000F6F31"/>
    <w:rsid w:val="001A32EE"/>
    <w:rsid w:val="002C640B"/>
    <w:rsid w:val="003853BC"/>
    <w:rsid w:val="0043389C"/>
    <w:rsid w:val="00484D6C"/>
    <w:rsid w:val="00496182"/>
    <w:rsid w:val="004A2EA9"/>
    <w:rsid w:val="004A66DB"/>
    <w:rsid w:val="004F3FC4"/>
    <w:rsid w:val="00521B51"/>
    <w:rsid w:val="005530BB"/>
    <w:rsid w:val="00624B5F"/>
    <w:rsid w:val="00642C8A"/>
    <w:rsid w:val="00657DFB"/>
    <w:rsid w:val="006A3C93"/>
    <w:rsid w:val="006A7CFE"/>
    <w:rsid w:val="006E4088"/>
    <w:rsid w:val="008D5A26"/>
    <w:rsid w:val="008F617A"/>
    <w:rsid w:val="00974DF0"/>
    <w:rsid w:val="009A2F8D"/>
    <w:rsid w:val="00A05446"/>
    <w:rsid w:val="00A54A0E"/>
    <w:rsid w:val="00A74F9F"/>
    <w:rsid w:val="00A81DDD"/>
    <w:rsid w:val="00AD4419"/>
    <w:rsid w:val="00BE41ED"/>
    <w:rsid w:val="00C13ECF"/>
    <w:rsid w:val="00CC03F8"/>
    <w:rsid w:val="00D16FD4"/>
    <w:rsid w:val="00D3577C"/>
    <w:rsid w:val="00DB17BD"/>
    <w:rsid w:val="00E7100F"/>
    <w:rsid w:val="00EA6A32"/>
    <w:rsid w:val="00F60CEF"/>
    <w:rsid w:val="00FC3037"/>
    <w:rsid w:val="00FE26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FB3"/>
    <w:pPr>
      <w:suppressAutoHyphens/>
      <w:spacing w:before="0" w:beforeAutospacing="0" w:line="100" w:lineRule="atLeast"/>
      <w:jc w:val="left"/>
    </w:pPr>
    <w:rPr>
      <w:rFonts w:ascii="Times New Roman" w:eastAsia="Times New Roman" w:hAnsi="Times New Roman" w:cs="Times New Roman"/>
      <w:sz w:val="20"/>
      <w:szCs w:val="20"/>
      <w:lang w:eastAsia="ar-SA"/>
    </w:rPr>
  </w:style>
  <w:style w:type="paragraph" w:styleId="1">
    <w:name w:val="heading 1"/>
    <w:basedOn w:val="a"/>
    <w:next w:val="a0"/>
    <w:link w:val="10"/>
    <w:qFormat/>
    <w:rsid w:val="000C4FB3"/>
    <w:pPr>
      <w:keepNext/>
      <w:numPr>
        <w:numId w:val="1"/>
      </w:numPr>
      <w:jc w:val="center"/>
      <w:outlineLvl w:val="0"/>
    </w:pPr>
    <w:rPr>
      <w:sz w:val="32"/>
    </w:rPr>
  </w:style>
  <w:style w:type="paragraph" w:styleId="3">
    <w:name w:val="heading 3"/>
    <w:basedOn w:val="a"/>
    <w:next w:val="a0"/>
    <w:link w:val="30"/>
    <w:qFormat/>
    <w:rsid w:val="000C4FB3"/>
    <w:pPr>
      <w:keepNext/>
      <w:numPr>
        <w:ilvl w:val="2"/>
        <w:numId w:val="1"/>
      </w:numPr>
      <w:jc w:val="center"/>
      <w:outlineLvl w:val="2"/>
    </w:pPr>
    <w:rPr>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C4FB3"/>
    <w:rPr>
      <w:rFonts w:ascii="Times New Roman" w:eastAsia="Times New Roman" w:hAnsi="Times New Roman" w:cs="Times New Roman"/>
      <w:sz w:val="32"/>
      <w:szCs w:val="20"/>
      <w:lang w:eastAsia="ar-SA"/>
    </w:rPr>
  </w:style>
  <w:style w:type="character" w:customStyle="1" w:styleId="30">
    <w:name w:val="Заголовок 3 Знак"/>
    <w:basedOn w:val="a1"/>
    <w:link w:val="3"/>
    <w:rsid w:val="000C4FB3"/>
    <w:rPr>
      <w:rFonts w:ascii="Times New Roman" w:eastAsia="Times New Roman" w:hAnsi="Times New Roman" w:cs="Times New Roman"/>
      <w:b/>
      <w:sz w:val="28"/>
      <w:szCs w:val="20"/>
      <w:lang w:eastAsia="ar-SA"/>
    </w:rPr>
  </w:style>
  <w:style w:type="paragraph" w:styleId="a0">
    <w:name w:val="Body Text"/>
    <w:basedOn w:val="a"/>
    <w:link w:val="a4"/>
    <w:uiPriority w:val="99"/>
    <w:semiHidden/>
    <w:unhideWhenUsed/>
    <w:rsid w:val="000C4FB3"/>
    <w:pPr>
      <w:spacing w:after="120"/>
    </w:pPr>
  </w:style>
  <w:style w:type="character" w:customStyle="1" w:styleId="a4">
    <w:name w:val="Основной текст Знак"/>
    <w:basedOn w:val="a1"/>
    <w:link w:val="a0"/>
    <w:uiPriority w:val="99"/>
    <w:semiHidden/>
    <w:rsid w:val="000C4FB3"/>
    <w:rPr>
      <w:rFonts w:ascii="Times New Roman" w:eastAsia="Times New Roman" w:hAnsi="Times New Roman" w:cs="Times New Roman"/>
      <w:sz w:val="20"/>
      <w:szCs w:val="20"/>
      <w:lang w:eastAsia="ar-SA"/>
    </w:rPr>
  </w:style>
  <w:style w:type="paragraph" w:styleId="a5">
    <w:name w:val="List Paragraph"/>
    <w:basedOn w:val="a"/>
    <w:uiPriority w:val="34"/>
    <w:qFormat/>
    <w:rsid w:val="00C13ECF"/>
    <w:pPr>
      <w:ind w:left="720"/>
      <w:contextualSpacing/>
    </w:pPr>
  </w:style>
  <w:style w:type="character" w:styleId="a6">
    <w:name w:val="Hyperlink"/>
    <w:basedOn w:val="a1"/>
    <w:uiPriority w:val="99"/>
    <w:semiHidden/>
    <w:unhideWhenUsed/>
    <w:rsid w:val="004A2EA9"/>
    <w:rPr>
      <w:color w:val="0000FF"/>
      <w:u w:val="single"/>
    </w:rPr>
  </w:style>
</w:styles>
</file>

<file path=word/webSettings.xml><?xml version="1.0" encoding="utf-8"?>
<w:webSettings xmlns:r="http://schemas.openxmlformats.org/officeDocument/2006/relationships" xmlns:w="http://schemas.openxmlformats.org/wordprocessingml/2006/main">
  <w:divs>
    <w:div w:id="15543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strovadm.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1427</Words>
  <Characters>8134</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2023-07-17T12:26:00Z</cp:lastPrinted>
  <dcterms:created xsi:type="dcterms:W3CDTF">2023-07-17T11:46:00Z</dcterms:created>
  <dcterms:modified xsi:type="dcterms:W3CDTF">2023-07-20T10:05:00Z</dcterms:modified>
</cp:coreProperties>
</file>